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 of all deliveries made during the preceding month</w:t>
      </w:r>
      <w:r w:rsidRPr="3A875096">
        <w:rPr>
          <w:rFonts w:ascii="Arial" w:hAnsi="Arial" w:cs="Arial"/>
          <w:sz w:val="24"/>
          <w:szCs w:val="24"/>
        </w:rPr>
        <w:t xml:space="preserve">. </w:t>
      </w:r>
    </w:p>
    <w:p w14:paraId="26E6BDF7" w14:textId="7CFC18E3" w:rsidR="3A875096" w:rsidRDefault="3A875096" w:rsidP="3A875096">
      <w:pPr>
        <w:pStyle w:val="Heading2"/>
        <w:rPr>
          <w:rFonts w:eastAsiaTheme="minorEastAsia" w:cstheme="minorBidi"/>
          <w:sz w:val="24"/>
          <w:szCs w:val="24"/>
        </w:rPr>
      </w:pPr>
      <w:r w:rsidRPr="3A875096">
        <w:rPr>
          <w:rFonts w:ascii="Arial" w:hAnsi="Arial" w:cs="Arial"/>
          <w:sz w:val="24"/>
          <w:szCs w:val="24"/>
        </w:rPr>
        <w:t xml:space="preserve">The report should be issued to the </w:t>
      </w:r>
      <w:r w:rsidR="009117FF" w:rsidRPr="009117FF">
        <w:rPr>
          <w:rFonts w:ascii="Arial" w:hAnsi="Arial" w:cs="Arial"/>
          <w:b/>
          <w:sz w:val="24"/>
          <w:szCs w:val="24"/>
        </w:rPr>
        <w:t>REDACTED TEXT under FOIA Section 40, Personal Information</w:t>
      </w:r>
      <w:r w:rsidRPr="3A875096">
        <w:rPr>
          <w:rFonts w:ascii="Arial" w:hAnsi="Arial" w:cs="Arial"/>
          <w:sz w:val="24"/>
          <w:szCs w:val="24"/>
        </w:rPr>
        <w:t xml:space="preserve"> multi-user mailbox. The required format for this report can be gained from the buyers Commercial Offic</w:t>
      </w:r>
      <w:bookmarkStart w:id="0" w:name="_GoBack"/>
      <w:bookmarkEnd w:id="0"/>
      <w:r w:rsidRPr="3A875096">
        <w:rPr>
          <w:rFonts w:ascii="Arial" w:hAnsi="Arial" w:cs="Arial"/>
          <w:sz w:val="24"/>
          <w:szCs w:val="24"/>
        </w:rPr>
        <w:t>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FDF8C" w14:textId="77777777" w:rsidR="00911ED5" w:rsidRDefault="00911ED5">
      <w:pPr>
        <w:spacing w:after="0"/>
      </w:pPr>
      <w:r>
        <w:separator/>
      </w:r>
    </w:p>
  </w:endnote>
  <w:endnote w:type="continuationSeparator" w:id="0">
    <w:p w14:paraId="59027F62" w14:textId="77777777" w:rsidR="00911ED5" w:rsidRDefault="00911ED5">
      <w:pPr>
        <w:spacing w:after="0"/>
      </w:pPr>
      <w:r>
        <w:continuationSeparator/>
      </w:r>
    </w:p>
  </w:endnote>
  <w:endnote w:type="continuationNotice" w:id="1">
    <w:p w14:paraId="07F3684B" w14:textId="77777777" w:rsidR="00911ED5" w:rsidRDefault="00911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189D4" w14:textId="77777777" w:rsidR="00911ED5" w:rsidRDefault="00911ED5">
      <w:pPr>
        <w:spacing w:after="0"/>
      </w:pPr>
      <w:r>
        <w:separator/>
      </w:r>
    </w:p>
  </w:footnote>
  <w:footnote w:type="continuationSeparator" w:id="0">
    <w:p w14:paraId="31E7FF05" w14:textId="77777777" w:rsidR="00911ED5" w:rsidRDefault="00911ED5">
      <w:pPr>
        <w:spacing w:after="0"/>
      </w:pPr>
      <w:r>
        <w:continuationSeparator/>
      </w:r>
    </w:p>
  </w:footnote>
  <w:footnote w:type="continuationNotice" w:id="1">
    <w:p w14:paraId="2B78E7BB" w14:textId="77777777" w:rsidR="00911ED5" w:rsidRDefault="00911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B00"/>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8C8"/>
    <w:rsid w:val="008D61D6"/>
    <w:rsid w:val="008D64DA"/>
    <w:rsid w:val="008F1C92"/>
    <w:rsid w:val="009117FF"/>
    <w:rsid w:val="00911ED5"/>
    <w:rsid w:val="00917286"/>
    <w:rsid w:val="00924128"/>
    <w:rsid w:val="00953390"/>
    <w:rsid w:val="00956336"/>
    <w:rsid w:val="00967DA7"/>
    <w:rsid w:val="00972662"/>
    <w:rsid w:val="00986253"/>
    <w:rsid w:val="009876AA"/>
    <w:rsid w:val="00996032"/>
    <w:rsid w:val="009A27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DAF0DA25-C77D-44E9-BB5A-DD245614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2022-10-28T12:35:00Z</dcterms:created>
  <dcterms:modified xsi:type="dcterms:W3CDTF">2022-10-28T12:35:00Z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